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E1C" w14:textId="3C6C0557" w:rsidR="001A303C" w:rsidRPr="004A7C30" w:rsidRDefault="00DD746F" w:rsidP="001A303C">
      <w:pPr>
        <w:rPr>
          <w:rFonts w:asciiTheme="minorHAnsi" w:hAnsiTheme="minorHAnsi" w:cstheme="minorHAnsi"/>
          <w:b/>
        </w:rPr>
      </w:pPr>
      <w:r>
        <w:rPr>
          <w:rFonts w:asciiTheme="minorHAnsi" w:hAnsiTheme="minorHAnsi" w:cstheme="minorHAnsi"/>
          <w:b/>
        </w:rPr>
        <w:t xml:space="preserve">March 27, </w:t>
      </w:r>
      <w:r w:rsidR="001A303C" w:rsidRPr="004A7C30">
        <w:rPr>
          <w:rFonts w:asciiTheme="minorHAnsi" w:hAnsiTheme="minorHAnsi" w:cstheme="minorHAnsi"/>
          <w:b/>
        </w:rPr>
        <w:t xml:space="preserve">2023  </w:t>
      </w:r>
    </w:p>
    <w:p w14:paraId="2B2BEAD2" w14:textId="77777777" w:rsidR="001A303C" w:rsidRPr="004A7C30" w:rsidRDefault="001A303C" w:rsidP="001A303C">
      <w:pPr>
        <w:autoSpaceDE w:val="0"/>
        <w:autoSpaceDN w:val="0"/>
        <w:adjustRightInd w:val="0"/>
        <w:rPr>
          <w:rFonts w:asciiTheme="minorHAnsi" w:hAnsiTheme="minorHAnsi" w:cstheme="minorHAnsi"/>
          <w:b/>
        </w:rPr>
      </w:pPr>
    </w:p>
    <w:p w14:paraId="4FDC8FBB" w14:textId="3DE2D817" w:rsidR="001A303C" w:rsidRPr="004A7C30" w:rsidRDefault="001A303C" w:rsidP="001A303C">
      <w:pPr>
        <w:jc w:val="center"/>
        <w:rPr>
          <w:rFonts w:asciiTheme="minorHAnsi" w:hAnsiTheme="minorHAnsi" w:cstheme="minorHAnsi"/>
          <w:b/>
        </w:rPr>
      </w:pPr>
      <w:r w:rsidRPr="004A7C30">
        <w:rPr>
          <w:rFonts w:asciiTheme="minorHAnsi" w:hAnsiTheme="minorHAnsi" w:cstheme="minorHAnsi"/>
          <w:b/>
        </w:rPr>
        <w:t xml:space="preserve">Testimony Concerning </w:t>
      </w:r>
      <w:r w:rsidR="00CC4BCD">
        <w:rPr>
          <w:rFonts w:asciiTheme="minorHAnsi" w:hAnsiTheme="minorHAnsi" w:cstheme="minorHAnsi"/>
          <w:b/>
        </w:rPr>
        <w:t>SB 350:</w:t>
      </w:r>
      <w:r w:rsidRPr="004A7C30">
        <w:rPr>
          <w:rFonts w:asciiTheme="minorHAnsi" w:hAnsiTheme="minorHAnsi" w:cstheme="minorHAnsi"/>
          <w:b/>
        </w:rPr>
        <w:t xml:space="preserve"> </w:t>
      </w:r>
    </w:p>
    <w:p w14:paraId="62F63A31" w14:textId="107E1447" w:rsidR="001A303C" w:rsidRPr="004A7C30" w:rsidRDefault="001A303C" w:rsidP="001A303C">
      <w:pPr>
        <w:jc w:val="center"/>
        <w:rPr>
          <w:rFonts w:asciiTheme="minorHAnsi" w:hAnsiTheme="minorHAnsi" w:cstheme="minorHAnsi"/>
          <w:b/>
        </w:rPr>
      </w:pPr>
      <w:r w:rsidRPr="004A7C30">
        <w:rPr>
          <w:rFonts w:asciiTheme="minorHAnsi" w:hAnsiTheme="minorHAnsi" w:cstheme="minorHAnsi"/>
          <w:b/>
          <w:shd w:val="clear" w:color="auto" w:fill="F8F8F8"/>
        </w:rPr>
        <w:t>Early Childhood Development - Child Care Scholarship Program - Funding</w:t>
      </w:r>
    </w:p>
    <w:p w14:paraId="43CBB3E3" w14:textId="77777777" w:rsidR="001A303C" w:rsidRPr="004A7C30" w:rsidRDefault="001A303C" w:rsidP="001A303C">
      <w:pPr>
        <w:rPr>
          <w:rFonts w:asciiTheme="minorHAnsi" w:hAnsiTheme="minorHAnsi" w:cstheme="minorHAnsi"/>
          <w:b/>
        </w:rPr>
      </w:pPr>
    </w:p>
    <w:p w14:paraId="1B2354BA" w14:textId="3F6B1625" w:rsidR="001A303C" w:rsidRPr="004A7C30" w:rsidRDefault="001A303C" w:rsidP="001A303C">
      <w:pPr>
        <w:rPr>
          <w:rFonts w:asciiTheme="minorHAnsi" w:hAnsiTheme="minorHAnsi" w:cstheme="minorHAnsi"/>
          <w:b/>
        </w:rPr>
      </w:pPr>
      <w:r w:rsidRPr="004A7C30">
        <w:rPr>
          <w:rFonts w:asciiTheme="minorHAnsi" w:hAnsiTheme="minorHAnsi" w:cstheme="minorHAnsi"/>
          <w:b/>
        </w:rPr>
        <w:t xml:space="preserve">Submitted to the </w:t>
      </w:r>
      <w:r w:rsidR="00DD746F">
        <w:rPr>
          <w:rFonts w:asciiTheme="minorHAnsi" w:hAnsiTheme="minorHAnsi" w:cstheme="minorHAnsi"/>
          <w:b/>
        </w:rPr>
        <w:t>House Ways and Means Committee</w:t>
      </w:r>
    </w:p>
    <w:p w14:paraId="35761EC4" w14:textId="77777777" w:rsidR="001A303C" w:rsidRPr="004A7C30" w:rsidRDefault="001A303C" w:rsidP="001A303C">
      <w:pPr>
        <w:autoSpaceDE w:val="0"/>
        <w:autoSpaceDN w:val="0"/>
        <w:adjustRightInd w:val="0"/>
        <w:rPr>
          <w:rFonts w:asciiTheme="minorHAnsi" w:hAnsiTheme="minorHAnsi" w:cstheme="minorHAnsi"/>
          <w:b/>
        </w:rPr>
      </w:pPr>
    </w:p>
    <w:p w14:paraId="666A6216" w14:textId="77777777"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name) </w:t>
      </w:r>
    </w:p>
    <w:p w14:paraId="4AD91C09" w14:textId="1B8D8C59" w:rsidR="001A303C"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organization or program name) </w:t>
      </w:r>
    </w:p>
    <w:p w14:paraId="69E2EBEF" w14:textId="723B650A"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address) </w:t>
      </w:r>
    </w:p>
    <w:p w14:paraId="7978EAC4" w14:textId="772A0E8C"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phone number) </w:t>
      </w:r>
    </w:p>
    <w:p w14:paraId="0FAE2871" w14:textId="30F569F2" w:rsidR="00252DD8" w:rsidRPr="004A7C30" w:rsidRDefault="00252DD8" w:rsidP="001A303C">
      <w:pPr>
        <w:autoSpaceDE w:val="0"/>
        <w:autoSpaceDN w:val="0"/>
        <w:adjustRightInd w:val="0"/>
        <w:rPr>
          <w:rFonts w:asciiTheme="minorHAnsi" w:hAnsiTheme="minorHAnsi" w:cstheme="minorHAnsi"/>
          <w:b/>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email address)</w:t>
      </w:r>
      <w:r>
        <w:rPr>
          <w:rFonts w:asciiTheme="minorHAnsi" w:hAnsiTheme="minorHAnsi" w:cstheme="minorHAnsi"/>
          <w:b/>
        </w:rPr>
        <w:t xml:space="preserve"> </w:t>
      </w:r>
    </w:p>
    <w:p w14:paraId="65AA5866" w14:textId="77777777" w:rsidR="001A303C" w:rsidRPr="004A7C30" w:rsidRDefault="001A303C" w:rsidP="001A303C">
      <w:pPr>
        <w:rPr>
          <w:rFonts w:asciiTheme="minorHAnsi" w:hAnsiTheme="minorHAnsi" w:cstheme="minorHAnsi"/>
          <w:b/>
        </w:rPr>
      </w:pPr>
    </w:p>
    <w:p w14:paraId="69D851C4" w14:textId="2253B97A" w:rsidR="00534C32" w:rsidRDefault="00B14161" w:rsidP="00534C32">
      <w:pPr>
        <w:shd w:val="clear" w:color="auto" w:fill="FFFFFF"/>
        <w:rPr>
          <w:rFonts w:asciiTheme="minorHAnsi" w:hAnsiTheme="minorHAnsi" w:cstheme="minorHAnsi"/>
        </w:rPr>
      </w:pPr>
      <w:r w:rsidRPr="004A7C30">
        <w:rPr>
          <w:rFonts w:asciiTheme="minorHAnsi" w:hAnsiTheme="minorHAnsi" w:cstheme="minorHAnsi"/>
        </w:rPr>
        <w:t xml:space="preserve">Child care providers across the nation continue to struggle as they recover during the ongoing COVID-19 pandemic.  Child care providers are in crisis, and so are families, and Prince George’s County is no exception. </w:t>
      </w:r>
      <w:r>
        <w:rPr>
          <w:rFonts w:asciiTheme="minorHAnsi" w:hAnsiTheme="minorHAnsi" w:cstheme="minorHAnsi"/>
        </w:rPr>
        <w:t xml:space="preserve">I am no exception. </w:t>
      </w:r>
      <w:r w:rsidR="00762432" w:rsidRPr="008313EA">
        <w:rPr>
          <w:rFonts w:asciiTheme="minorHAnsi" w:hAnsiTheme="minorHAnsi" w:cstheme="minorHAnsi"/>
          <w:highlight w:val="yellow"/>
        </w:rPr>
        <w:t>In the last two years, we have experienced (fill in a few sentences about your experience</w:t>
      </w:r>
      <w:r w:rsidR="00762432" w:rsidRPr="008313EA">
        <w:rPr>
          <w:rFonts w:asciiTheme="minorHAnsi" w:hAnsiTheme="minorHAnsi" w:cstheme="minorHAnsi"/>
        </w:rPr>
        <w:t>).</w:t>
      </w:r>
      <w:r w:rsidR="00E46C98">
        <w:rPr>
          <w:rFonts w:asciiTheme="minorHAnsi" w:hAnsiTheme="minorHAnsi" w:cstheme="minorHAnsi"/>
        </w:rPr>
        <w:t xml:space="preserve"> </w:t>
      </w:r>
      <w:r w:rsidR="00534C32" w:rsidRPr="008313EA">
        <w:rPr>
          <w:rFonts w:asciiTheme="minorHAnsi" w:hAnsiTheme="minorHAnsi" w:cstheme="minorHAnsi"/>
        </w:rPr>
        <w:t>In Prince George’s County, area child care providers like me are experiencing deep challenges with funding/finances, staffing and enrollment which are all totally intertwined.</w:t>
      </w:r>
    </w:p>
    <w:p w14:paraId="71089848" w14:textId="77777777" w:rsidR="00534C32" w:rsidRDefault="00534C32" w:rsidP="00534C32">
      <w:pPr>
        <w:shd w:val="clear" w:color="auto" w:fill="FFFFFF"/>
        <w:rPr>
          <w:rFonts w:asciiTheme="minorHAnsi" w:hAnsiTheme="minorHAnsi" w:cstheme="minorHAnsi"/>
          <w:color w:val="000000"/>
        </w:rPr>
      </w:pPr>
    </w:p>
    <w:p w14:paraId="3F7FEB57" w14:textId="724DAFCA" w:rsidR="004A7C30" w:rsidRPr="004A7C30" w:rsidRDefault="00B14161" w:rsidP="004A7C30">
      <w:pPr>
        <w:shd w:val="clear" w:color="auto" w:fill="FFFFFF"/>
        <w:rPr>
          <w:rFonts w:asciiTheme="minorHAnsi" w:hAnsiTheme="minorHAnsi" w:cstheme="minorHAnsi"/>
          <w:color w:val="000000"/>
        </w:rPr>
      </w:pPr>
      <w:r>
        <w:rPr>
          <w:rFonts w:asciiTheme="minorHAnsi" w:hAnsiTheme="minorHAnsi" w:cstheme="minorHAnsi"/>
          <w:color w:val="000000"/>
        </w:rPr>
        <w:t>I</w:t>
      </w:r>
      <w:r w:rsidR="001A303C" w:rsidRPr="004A7C30">
        <w:rPr>
          <w:rFonts w:asciiTheme="minorHAnsi" w:hAnsiTheme="minorHAnsi" w:cstheme="minorHAnsi"/>
          <w:color w:val="000000"/>
        </w:rPr>
        <w:t xml:space="preserve"> urge the Committee to support </w:t>
      </w:r>
      <w:r w:rsidR="00CC4BCD">
        <w:rPr>
          <w:rFonts w:asciiTheme="minorHAnsi" w:hAnsiTheme="minorHAnsi" w:cstheme="minorHAnsi"/>
          <w:color w:val="000000"/>
        </w:rPr>
        <w:t>SB 350</w:t>
      </w:r>
      <w:r w:rsidR="004A7C30" w:rsidRPr="004A7C30">
        <w:rPr>
          <w:rFonts w:asciiTheme="minorHAnsi" w:hAnsiTheme="minorHAnsi" w:cstheme="minorHAnsi"/>
          <w:color w:val="000000"/>
        </w:rPr>
        <w:t xml:space="preserve"> and put into law our recent gains for child care and specifically the investments in the Child Care Scholarship Program (CCSP). </w:t>
      </w:r>
      <w:proofErr w:type="gramStart"/>
      <w:r w:rsidR="004A7C30" w:rsidRPr="004A7C30">
        <w:rPr>
          <w:rFonts w:asciiTheme="minorHAnsi" w:hAnsiTheme="minorHAnsi" w:cstheme="minorHAnsi"/>
        </w:rPr>
        <w:t>Specifically</w:t>
      </w:r>
      <w:proofErr w:type="gramEnd"/>
      <w:r w:rsidR="004A7C30" w:rsidRPr="004A7C30">
        <w:rPr>
          <w:rFonts w:asciiTheme="minorHAnsi" w:hAnsiTheme="minorHAnsi" w:cstheme="minorHAnsi"/>
        </w:rPr>
        <w:t xml:space="preserve"> it would put into law the recent gains including: </w:t>
      </w:r>
    </w:p>
    <w:p w14:paraId="2974454B"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expanded family </w:t>
      </w:r>
      <w:proofErr w:type="gramStart"/>
      <w:r w:rsidRPr="004A7C30">
        <w:rPr>
          <w:rFonts w:asciiTheme="minorHAnsi" w:hAnsiTheme="minorHAnsi" w:cstheme="minorHAnsi"/>
        </w:rPr>
        <w:t>eligibility</w:t>
      </w:r>
      <w:proofErr w:type="gramEnd"/>
    </w:p>
    <w:p w14:paraId="6C931C2B"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co pay relief for most </w:t>
      </w:r>
      <w:proofErr w:type="gramStart"/>
      <w:r w:rsidRPr="004A7C30">
        <w:rPr>
          <w:rFonts w:asciiTheme="minorHAnsi" w:hAnsiTheme="minorHAnsi" w:cstheme="minorHAnsi"/>
        </w:rPr>
        <w:t>families</w:t>
      </w:r>
      <w:proofErr w:type="gramEnd"/>
    </w:p>
    <w:p w14:paraId="62AC9A3A"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payment rate increases </w:t>
      </w:r>
    </w:p>
    <w:p w14:paraId="12A57F9C" w14:textId="77777777" w:rsidR="004A7C30" w:rsidRPr="004A7C30" w:rsidRDefault="004A7C30" w:rsidP="004A7C30">
      <w:pPr>
        <w:ind w:left="360"/>
        <w:rPr>
          <w:rFonts w:asciiTheme="minorHAnsi" w:hAnsiTheme="minorHAnsi" w:cstheme="minorHAnsi"/>
        </w:rPr>
      </w:pPr>
    </w:p>
    <w:p w14:paraId="721D43A8" w14:textId="53A46FE4" w:rsidR="004A7C30" w:rsidRDefault="004A7C30" w:rsidP="004A7C30">
      <w:pPr>
        <w:rPr>
          <w:rFonts w:asciiTheme="minorHAnsi" w:eastAsia="Times New Roman" w:hAnsiTheme="minorHAnsi" w:cstheme="minorHAnsi"/>
        </w:rPr>
      </w:pPr>
      <w:r w:rsidRPr="004A7C30">
        <w:rPr>
          <w:rFonts w:asciiTheme="minorHAnsi" w:hAnsiTheme="minorHAnsi" w:cstheme="minorHAnsi"/>
          <w:color w:val="000000"/>
        </w:rPr>
        <w:t xml:space="preserve">Scholarship rates have risen from their abysmal level of the 9th percentile of the market to the 70th percentile of the market, income eligibility was expanded to just over $90,000 for a family of four, and parental copayments were eliminated for many families and drastically reduced for all others. </w:t>
      </w:r>
      <w:r w:rsidRPr="004A7C30">
        <w:rPr>
          <w:rFonts w:asciiTheme="minorHAnsi" w:eastAsia="Times New Roman" w:hAnsiTheme="minorHAnsi" w:cstheme="minorHAnsi"/>
        </w:rPr>
        <w:t xml:space="preserve">These gains have been funded with federal dollars approved by Congress. It is time for Maryland leaders to see it through and continue these investments. </w:t>
      </w:r>
    </w:p>
    <w:p w14:paraId="74A919F6" w14:textId="77777777" w:rsidR="001A303C" w:rsidRDefault="001A303C" w:rsidP="001A303C">
      <w:pPr>
        <w:shd w:val="clear" w:color="auto" w:fill="FFFFFF"/>
        <w:rPr>
          <w:rFonts w:asciiTheme="minorHAnsi" w:hAnsiTheme="minorHAnsi" w:cstheme="minorHAnsi"/>
          <w:color w:val="000000"/>
        </w:rPr>
      </w:pPr>
    </w:p>
    <w:p w14:paraId="2D77520B" w14:textId="1C1C48DB" w:rsidR="00534C32" w:rsidRDefault="00534C32" w:rsidP="001A303C">
      <w:pPr>
        <w:shd w:val="clear" w:color="auto" w:fill="FFFFFF"/>
        <w:rPr>
          <w:rFonts w:asciiTheme="minorHAnsi" w:hAnsiTheme="minorHAnsi" w:cstheme="minorHAnsi"/>
          <w:color w:val="000000"/>
        </w:rPr>
      </w:pPr>
      <w:r w:rsidRPr="00534C32">
        <w:rPr>
          <w:rFonts w:asciiTheme="minorHAnsi" w:hAnsiTheme="minorHAnsi" w:cstheme="minorHAnsi"/>
          <w:color w:val="000000"/>
          <w:highlight w:val="yellow"/>
        </w:rPr>
        <w:t>(Insert a few sentences about what would happen to you, your program, or your families if we slipped backwards away from these investments.)</w:t>
      </w:r>
      <w:r>
        <w:rPr>
          <w:rFonts w:asciiTheme="minorHAnsi" w:hAnsiTheme="minorHAnsi" w:cstheme="minorHAnsi"/>
          <w:color w:val="000000"/>
        </w:rPr>
        <w:t xml:space="preserve"> </w:t>
      </w:r>
    </w:p>
    <w:p w14:paraId="77340038" w14:textId="542D80C8" w:rsidR="001A303C" w:rsidRPr="004A7C30" w:rsidRDefault="001A303C" w:rsidP="001A303C">
      <w:pPr>
        <w:shd w:val="clear" w:color="auto" w:fill="FFFFFF"/>
        <w:rPr>
          <w:rFonts w:asciiTheme="minorHAnsi" w:hAnsiTheme="minorHAnsi" w:cstheme="minorHAnsi"/>
          <w:color w:val="000000"/>
        </w:rPr>
      </w:pPr>
    </w:p>
    <w:p w14:paraId="1C2F4EE3" w14:textId="091C502E" w:rsidR="00D36A24" w:rsidRPr="004A7C30" w:rsidRDefault="004A7C30">
      <w:pPr>
        <w:rPr>
          <w:rFonts w:asciiTheme="minorHAnsi" w:eastAsia="Times New Roman" w:hAnsiTheme="minorHAnsi" w:cstheme="minorHAnsi"/>
        </w:rPr>
      </w:pPr>
      <w:r w:rsidRPr="004A7C30">
        <w:rPr>
          <w:rFonts w:asciiTheme="minorHAnsi" w:eastAsia="Times New Roman" w:hAnsiTheme="minorHAnsi" w:cstheme="minorHAnsi"/>
        </w:rPr>
        <w:t xml:space="preserve">The child care crisis is not over in Maryland. The Child Care Scholarship Program (CCSP) details have seen important improvements thanks to your leadership. There’s more to do and we can do it together. </w:t>
      </w:r>
      <w:r>
        <w:rPr>
          <w:rFonts w:asciiTheme="minorHAnsi" w:eastAsia="Times New Roman" w:hAnsiTheme="minorHAnsi" w:cstheme="minorHAnsi"/>
        </w:rPr>
        <w:t xml:space="preserve">Thank you for supporting </w:t>
      </w:r>
      <w:r w:rsidR="00CC4BCD">
        <w:rPr>
          <w:rFonts w:asciiTheme="minorHAnsi" w:eastAsia="Times New Roman" w:hAnsiTheme="minorHAnsi" w:cstheme="minorHAnsi"/>
        </w:rPr>
        <w:t>SB 350</w:t>
      </w:r>
      <w:r>
        <w:rPr>
          <w:rFonts w:asciiTheme="minorHAnsi" w:eastAsia="Times New Roman" w:hAnsiTheme="minorHAnsi" w:cstheme="minorHAnsi"/>
        </w:rPr>
        <w:t xml:space="preserve">. </w:t>
      </w:r>
    </w:p>
    <w:sectPr w:rsidR="00D36A24" w:rsidRPr="004A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C"/>
    <w:rsid w:val="0017786A"/>
    <w:rsid w:val="001A303C"/>
    <w:rsid w:val="001A54C3"/>
    <w:rsid w:val="00252DD8"/>
    <w:rsid w:val="004A7C30"/>
    <w:rsid w:val="00534C32"/>
    <w:rsid w:val="0072736E"/>
    <w:rsid w:val="00762432"/>
    <w:rsid w:val="00946CE2"/>
    <w:rsid w:val="00B14161"/>
    <w:rsid w:val="00BE107A"/>
    <w:rsid w:val="00C72ACA"/>
    <w:rsid w:val="00C96861"/>
    <w:rsid w:val="00CC4BCD"/>
    <w:rsid w:val="00D36A24"/>
    <w:rsid w:val="00DD746F"/>
    <w:rsid w:val="00E46C98"/>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900"/>
  <w15:chartTrackingRefBased/>
  <w15:docId w15:val="{1D11E765-0BD2-4070-B6C9-0064FB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3C"/>
    <w:rPr>
      <w:color w:val="0563C1" w:themeColor="hyperlink"/>
      <w:u w:val="single"/>
    </w:rPr>
  </w:style>
  <w:style w:type="paragraph" w:styleId="ListParagraph">
    <w:name w:val="List Paragraph"/>
    <w:basedOn w:val="Normal"/>
    <w:uiPriority w:val="34"/>
    <w:qFormat/>
    <w:rsid w:val="001A303C"/>
    <w:pPr>
      <w:ind w:left="720"/>
      <w:contextualSpacing/>
    </w:pPr>
  </w:style>
  <w:style w:type="character" w:styleId="FollowedHyperlink">
    <w:name w:val="FollowedHyperlink"/>
    <w:basedOn w:val="DefaultParagraphFont"/>
    <w:uiPriority w:val="99"/>
    <w:semiHidden/>
    <w:unhideWhenUsed/>
    <w:rsid w:val="001A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5</cp:revision>
  <dcterms:created xsi:type="dcterms:W3CDTF">2023-03-24T01:09:00Z</dcterms:created>
  <dcterms:modified xsi:type="dcterms:W3CDTF">2023-03-24T01:11:00Z</dcterms:modified>
</cp:coreProperties>
</file>